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1A35" w14:textId="77777777" w:rsidR="005262C6" w:rsidRDefault="005262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4"/>
        <w:tblW w:w="1062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980"/>
        <w:gridCol w:w="2790"/>
        <w:gridCol w:w="1710"/>
        <w:gridCol w:w="2160"/>
      </w:tblGrid>
      <w:tr w:rsidR="005262C6" w14:paraId="51904056" w14:textId="77777777">
        <w:trPr>
          <w:trHeight w:val="458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5159C" w14:textId="77777777" w:rsidR="005262C6" w:rsidRDefault="00532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6D731B3" wp14:editId="789A6A34">
                  <wp:simplePos x="0" y="0"/>
                  <wp:positionH relativeFrom="column">
                    <wp:posOffset>1907</wp:posOffset>
                  </wp:positionH>
                  <wp:positionV relativeFrom="paragraph">
                    <wp:posOffset>84091</wp:posOffset>
                  </wp:positionV>
                  <wp:extent cx="1022985" cy="1031875"/>
                  <wp:effectExtent l="0" t="0" r="0" b="0"/>
                  <wp:wrapNone/>
                  <wp:docPr id="1745863195" name="image4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1031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AB78C" w14:textId="77777777" w:rsidR="005262C6" w:rsidRDefault="00532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POLITEKNIK BINTAN CAKRAWALA</w:t>
            </w:r>
          </w:p>
        </w:tc>
      </w:tr>
      <w:tr w:rsidR="005262C6" w14:paraId="1CAF6888" w14:textId="77777777">
        <w:trPr>
          <w:trHeight w:val="44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11237" w14:textId="77777777" w:rsidR="005262C6" w:rsidRDefault="00526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7BD5" w14:textId="77777777" w:rsidR="005262C6" w:rsidRDefault="00532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SOP PENGISIAN KRS</w:t>
            </w:r>
          </w:p>
        </w:tc>
      </w:tr>
      <w:tr w:rsidR="005262C6" w14:paraId="07D5C9C6" w14:textId="77777777">
        <w:trPr>
          <w:trHeight w:val="44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EE32" w14:textId="77777777" w:rsidR="005262C6" w:rsidRDefault="00526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39DE5" w14:textId="77777777" w:rsidR="005262C6" w:rsidRDefault="005324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No. SOP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D6110" w14:textId="77777777" w:rsidR="005262C6" w:rsidRDefault="00532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02/SOP-PBC/BAAK/2021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17ADA" w14:textId="77777777" w:rsidR="005262C6" w:rsidRDefault="005324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Revisi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ke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2E771" w14:textId="77777777" w:rsidR="005262C6" w:rsidRDefault="005324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5262C6" w14:paraId="1AFA069E" w14:textId="77777777">
        <w:trPr>
          <w:trHeight w:val="44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A5DBD" w14:textId="77777777" w:rsidR="005262C6" w:rsidRDefault="00526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AE6F7" w14:textId="77777777" w:rsidR="005262C6" w:rsidRDefault="005324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Halaman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B5A43" w14:textId="77777777" w:rsidR="005262C6" w:rsidRDefault="005324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28F95" w14:textId="77777777" w:rsidR="005262C6" w:rsidRDefault="005324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Berlaku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Mulai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B3FC3" w14:textId="77777777" w:rsidR="005262C6" w:rsidRDefault="005324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Januari 2024</w:t>
            </w:r>
          </w:p>
        </w:tc>
      </w:tr>
    </w:tbl>
    <w:p w14:paraId="04DC88A9" w14:textId="77777777" w:rsidR="005262C6" w:rsidRDefault="00532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B7363C9" w14:textId="77777777" w:rsidR="005262C6" w:rsidRDefault="00532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46"/>
          <w:szCs w:val="46"/>
        </w:rPr>
      </w:pPr>
      <w:r>
        <w:rPr>
          <w:b/>
          <w:color w:val="000000"/>
          <w:sz w:val="46"/>
          <w:szCs w:val="46"/>
        </w:rPr>
        <w:t>SOP PENGISIAN KRS</w:t>
      </w:r>
    </w:p>
    <w:p w14:paraId="34C7C5D3" w14:textId="77777777" w:rsidR="005262C6" w:rsidRDefault="00532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46"/>
          <w:szCs w:val="46"/>
        </w:rPr>
      </w:pPr>
      <w:r>
        <w:rPr>
          <w:b/>
          <w:color w:val="000000"/>
          <w:sz w:val="46"/>
          <w:szCs w:val="46"/>
        </w:rPr>
        <w:t>POLITEKNIK BINTAN CAKRAWALA</w:t>
      </w:r>
    </w:p>
    <w:p w14:paraId="6EFD0525" w14:textId="77777777" w:rsidR="005262C6" w:rsidRDefault="005324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a5"/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"/>
        <w:gridCol w:w="1551"/>
        <w:gridCol w:w="4421"/>
        <w:gridCol w:w="1620"/>
        <w:gridCol w:w="2070"/>
      </w:tblGrid>
      <w:tr w:rsidR="005262C6" w14:paraId="2C18AF61" w14:textId="77777777" w:rsidTr="00AC0202">
        <w:trPr>
          <w:trHeight w:val="507"/>
          <w:jc w:val="center"/>
        </w:trPr>
        <w:tc>
          <w:tcPr>
            <w:tcW w:w="1964" w:type="dxa"/>
            <w:gridSpan w:val="2"/>
            <w:vMerge w:val="restart"/>
            <w:shd w:val="clear" w:color="auto" w:fill="BDD6E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BB3FF1" w14:textId="77777777" w:rsidR="005262C6" w:rsidRDefault="005324C8" w:rsidP="000163B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Proses</w:t>
            </w:r>
          </w:p>
        </w:tc>
        <w:tc>
          <w:tcPr>
            <w:tcW w:w="8111" w:type="dxa"/>
            <w:gridSpan w:val="3"/>
            <w:shd w:val="clear" w:color="auto" w:fill="BDD6E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910925" w14:textId="77777777" w:rsidR="005262C6" w:rsidRDefault="005324C8" w:rsidP="000163B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Penanggungjawab</w:t>
            </w:r>
            <w:proofErr w:type="spellEnd"/>
          </w:p>
        </w:tc>
      </w:tr>
      <w:tr w:rsidR="005262C6" w14:paraId="0D583F4D" w14:textId="77777777" w:rsidTr="00AC0202">
        <w:trPr>
          <w:trHeight w:val="558"/>
          <w:jc w:val="center"/>
        </w:trPr>
        <w:tc>
          <w:tcPr>
            <w:tcW w:w="1964" w:type="dxa"/>
            <w:gridSpan w:val="2"/>
            <w:vMerge/>
            <w:shd w:val="clear" w:color="auto" w:fill="BDD6E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0CD509" w14:textId="77777777" w:rsidR="005262C6" w:rsidRDefault="005262C6" w:rsidP="00016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  <w:shd w:val="clear" w:color="auto" w:fill="BDD6E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5587F8" w14:textId="77777777" w:rsidR="005262C6" w:rsidRDefault="005324C8" w:rsidP="000163B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Nama</w:t>
            </w:r>
          </w:p>
        </w:tc>
        <w:tc>
          <w:tcPr>
            <w:tcW w:w="1620" w:type="dxa"/>
            <w:shd w:val="clear" w:color="auto" w:fill="BDD6E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4E1CCC" w14:textId="77777777" w:rsidR="005262C6" w:rsidRDefault="005324C8" w:rsidP="000163B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Jabatan</w:t>
            </w:r>
            <w:proofErr w:type="spellEnd"/>
          </w:p>
        </w:tc>
        <w:tc>
          <w:tcPr>
            <w:tcW w:w="2070" w:type="dxa"/>
            <w:shd w:val="clear" w:color="auto" w:fill="BDD6E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B38091" w14:textId="77777777" w:rsidR="005262C6" w:rsidRDefault="005324C8" w:rsidP="000163B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Tanda Tangan</w:t>
            </w:r>
          </w:p>
        </w:tc>
      </w:tr>
      <w:tr w:rsidR="005262C6" w14:paraId="7AC16737" w14:textId="77777777" w:rsidTr="000163B9">
        <w:trPr>
          <w:trHeight w:val="804"/>
          <w:jc w:val="center"/>
        </w:trPr>
        <w:tc>
          <w:tcPr>
            <w:tcW w:w="41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8133EF" w14:textId="77777777" w:rsidR="005262C6" w:rsidRDefault="005324C8" w:rsidP="000163B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55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B20BD3" w14:textId="77777777" w:rsidR="005262C6" w:rsidRDefault="005324C8" w:rsidP="000163B9">
            <w:pPr>
              <w:ind w:left="-113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Perumusan</w:t>
            </w:r>
            <w:proofErr w:type="spellEnd"/>
          </w:p>
        </w:tc>
        <w:tc>
          <w:tcPr>
            <w:tcW w:w="442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7C79BD" w14:textId="7AC5F252" w:rsidR="005262C6" w:rsidRDefault="000163B9" w:rsidP="00016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Henricus Yayan </w:t>
            </w:r>
            <w:proofErr w:type="spellStart"/>
            <w:r>
              <w:rPr>
                <w:sz w:val="24"/>
                <w:szCs w:val="24"/>
              </w:rPr>
              <w:t>Setyanto</w:t>
            </w:r>
            <w:proofErr w:type="spellEnd"/>
            <w:r>
              <w:rPr>
                <w:sz w:val="24"/>
                <w:szCs w:val="24"/>
              </w:rPr>
              <w:t>, S.TP., M.T.P.</w:t>
            </w: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572A90" w14:textId="77777777" w:rsidR="005262C6" w:rsidRDefault="005324C8" w:rsidP="00016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Ka. BAAK</w:t>
            </w:r>
          </w:p>
        </w:tc>
        <w:tc>
          <w:tcPr>
            <w:tcW w:w="207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08CD85" w14:textId="77777777" w:rsidR="005262C6" w:rsidRDefault="005262C6" w:rsidP="000163B9">
            <w:pPr>
              <w:jc w:val="center"/>
              <w:rPr>
                <w:sz w:val="24"/>
                <w:szCs w:val="24"/>
              </w:rPr>
            </w:pPr>
          </w:p>
        </w:tc>
      </w:tr>
      <w:tr w:rsidR="005262C6" w14:paraId="31D9E25B" w14:textId="77777777" w:rsidTr="000163B9">
        <w:trPr>
          <w:trHeight w:val="714"/>
          <w:jc w:val="center"/>
        </w:trPr>
        <w:tc>
          <w:tcPr>
            <w:tcW w:w="41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A1AB81" w14:textId="77777777" w:rsidR="005262C6" w:rsidRDefault="005324C8" w:rsidP="000163B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55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3D5DE4" w14:textId="77777777" w:rsidR="005262C6" w:rsidRDefault="005324C8" w:rsidP="000163B9">
            <w:pPr>
              <w:ind w:left="-113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Pemeriksaan</w:t>
            </w:r>
            <w:proofErr w:type="spellEnd"/>
          </w:p>
        </w:tc>
        <w:tc>
          <w:tcPr>
            <w:tcW w:w="442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47A821" w14:textId="41625EC5" w:rsidR="005262C6" w:rsidRDefault="000163B9" w:rsidP="000163B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Welli Braham Kurniawan, </w:t>
            </w:r>
            <w:proofErr w:type="spellStart"/>
            <w:r>
              <w:rPr>
                <w:color w:val="000000"/>
                <w:sz w:val="24"/>
                <w:szCs w:val="24"/>
              </w:rPr>
              <w:t>SST.Par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/>
                <w:sz w:val="24"/>
                <w:szCs w:val="24"/>
              </w:rPr>
              <w:t>M.Par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09CB97" w14:textId="77777777" w:rsidR="005262C6" w:rsidRDefault="005324C8" w:rsidP="000163B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Wakil </w:t>
            </w:r>
            <w:proofErr w:type="spellStart"/>
            <w:r>
              <w:rPr>
                <w:color w:val="000000"/>
                <w:sz w:val="24"/>
                <w:szCs w:val="24"/>
              </w:rPr>
              <w:t>Direktur</w:t>
            </w:r>
            <w:proofErr w:type="spellEnd"/>
          </w:p>
        </w:tc>
        <w:tc>
          <w:tcPr>
            <w:tcW w:w="207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D40BEB" w14:textId="77777777" w:rsidR="005262C6" w:rsidRDefault="005262C6" w:rsidP="000163B9">
            <w:pPr>
              <w:jc w:val="center"/>
              <w:rPr>
                <w:sz w:val="24"/>
                <w:szCs w:val="24"/>
              </w:rPr>
            </w:pPr>
          </w:p>
        </w:tc>
      </w:tr>
      <w:tr w:rsidR="005262C6" w14:paraId="6DBD1EFD" w14:textId="77777777" w:rsidTr="000163B9">
        <w:trPr>
          <w:trHeight w:val="903"/>
          <w:jc w:val="center"/>
        </w:trPr>
        <w:tc>
          <w:tcPr>
            <w:tcW w:w="41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CD8871" w14:textId="77777777" w:rsidR="005262C6" w:rsidRDefault="005324C8" w:rsidP="000163B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55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F8002F" w14:textId="77777777" w:rsidR="005262C6" w:rsidRDefault="005324C8" w:rsidP="000163B9">
            <w:pPr>
              <w:ind w:left="-113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Persetujuan</w:t>
            </w:r>
            <w:proofErr w:type="spellEnd"/>
          </w:p>
        </w:tc>
        <w:tc>
          <w:tcPr>
            <w:tcW w:w="442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2C0090" w14:textId="0866DEFA" w:rsidR="005262C6" w:rsidRDefault="000163B9" w:rsidP="000163B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Hetty Yulianti </w:t>
            </w:r>
            <w:proofErr w:type="spellStart"/>
            <w:r>
              <w:rPr>
                <w:color w:val="000000"/>
                <w:sz w:val="24"/>
                <w:szCs w:val="24"/>
              </w:rPr>
              <w:t>Sihite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S.S., </w:t>
            </w:r>
            <w:proofErr w:type="spellStart"/>
            <w:r>
              <w:rPr>
                <w:color w:val="000000"/>
                <w:sz w:val="24"/>
                <w:szCs w:val="24"/>
              </w:rPr>
              <w:t>M.Par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1E66F5" w14:textId="77777777" w:rsidR="005262C6" w:rsidRDefault="005324C8" w:rsidP="000163B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Ketua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Senat</w:t>
            </w:r>
            <w:proofErr w:type="spellEnd"/>
          </w:p>
        </w:tc>
        <w:tc>
          <w:tcPr>
            <w:tcW w:w="207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60AC41" w14:textId="77777777" w:rsidR="005262C6" w:rsidRDefault="005262C6" w:rsidP="000163B9">
            <w:pPr>
              <w:jc w:val="center"/>
              <w:rPr>
                <w:sz w:val="24"/>
                <w:szCs w:val="24"/>
              </w:rPr>
            </w:pPr>
          </w:p>
        </w:tc>
      </w:tr>
      <w:tr w:rsidR="005262C6" w14:paraId="18D7C65D" w14:textId="77777777" w:rsidTr="000163B9">
        <w:trPr>
          <w:trHeight w:val="567"/>
          <w:jc w:val="center"/>
        </w:trPr>
        <w:tc>
          <w:tcPr>
            <w:tcW w:w="41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5AC6E6" w14:textId="77777777" w:rsidR="005262C6" w:rsidRDefault="005324C8" w:rsidP="000163B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55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8D2A1D" w14:textId="77777777" w:rsidR="005262C6" w:rsidRDefault="005324C8" w:rsidP="000163B9">
            <w:pPr>
              <w:ind w:left="-113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Penetapan</w:t>
            </w:r>
            <w:proofErr w:type="spellEnd"/>
          </w:p>
        </w:tc>
        <w:tc>
          <w:tcPr>
            <w:tcW w:w="442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957C18" w14:textId="77777777" w:rsidR="005262C6" w:rsidRDefault="005324C8" w:rsidP="000163B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Emilia Ayu Dewi </w:t>
            </w:r>
            <w:proofErr w:type="spellStart"/>
            <w:r>
              <w:rPr>
                <w:color w:val="000000"/>
                <w:sz w:val="24"/>
                <w:szCs w:val="24"/>
              </w:rPr>
              <w:t>Karuniawati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S.Pd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M.Par</w:t>
            </w:r>
            <w:proofErr w:type="spellEnd"/>
            <w:proofErr w:type="gramEnd"/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C66B3A" w14:textId="77777777" w:rsidR="005262C6" w:rsidRDefault="005324C8" w:rsidP="000163B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Direktur</w:t>
            </w:r>
            <w:proofErr w:type="spellEnd"/>
          </w:p>
        </w:tc>
        <w:tc>
          <w:tcPr>
            <w:tcW w:w="207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0C66FE" w14:textId="77777777" w:rsidR="005262C6" w:rsidRDefault="005262C6" w:rsidP="000163B9">
            <w:pPr>
              <w:jc w:val="center"/>
              <w:rPr>
                <w:sz w:val="24"/>
                <w:szCs w:val="24"/>
              </w:rPr>
            </w:pPr>
          </w:p>
        </w:tc>
      </w:tr>
      <w:tr w:rsidR="005262C6" w14:paraId="57C06C84" w14:textId="77777777" w:rsidTr="000163B9">
        <w:trPr>
          <w:trHeight w:val="759"/>
          <w:jc w:val="center"/>
        </w:trPr>
        <w:tc>
          <w:tcPr>
            <w:tcW w:w="41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E19815" w14:textId="77777777" w:rsidR="005262C6" w:rsidRDefault="005324C8" w:rsidP="000163B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55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941D3E" w14:textId="77777777" w:rsidR="005262C6" w:rsidRDefault="005324C8" w:rsidP="000163B9">
            <w:pPr>
              <w:ind w:left="-113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Pengendalian</w:t>
            </w:r>
            <w:proofErr w:type="spellEnd"/>
          </w:p>
        </w:tc>
        <w:tc>
          <w:tcPr>
            <w:tcW w:w="442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32B587" w14:textId="32A24686" w:rsidR="005262C6" w:rsidRDefault="000163B9" w:rsidP="00016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Dodi Setiawan, </w:t>
            </w:r>
            <w:proofErr w:type="spellStart"/>
            <w:r>
              <w:rPr>
                <w:sz w:val="24"/>
                <w:szCs w:val="24"/>
              </w:rPr>
              <w:t>S.Si</w:t>
            </w:r>
            <w:proofErr w:type="spellEnd"/>
            <w:r>
              <w:rPr>
                <w:sz w:val="24"/>
                <w:szCs w:val="24"/>
              </w:rPr>
              <w:t>., M.S.I.</w:t>
            </w: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6AEC5C" w14:textId="77777777" w:rsidR="005262C6" w:rsidRDefault="005324C8" w:rsidP="000163B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Kepala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LPM</w:t>
            </w:r>
          </w:p>
        </w:tc>
        <w:tc>
          <w:tcPr>
            <w:tcW w:w="207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FA69FA" w14:textId="77777777" w:rsidR="005262C6" w:rsidRDefault="005262C6" w:rsidP="000163B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C0FF5D9" w14:textId="77777777" w:rsidR="005262C6" w:rsidRDefault="005262C6">
      <w:pPr>
        <w:spacing w:after="0"/>
      </w:pPr>
    </w:p>
    <w:p w14:paraId="5B573CE7" w14:textId="77777777" w:rsidR="005262C6" w:rsidRDefault="005262C6">
      <w:pPr>
        <w:spacing w:after="0"/>
      </w:pPr>
    </w:p>
    <w:p w14:paraId="3CC8572A" w14:textId="77777777" w:rsidR="005262C6" w:rsidRDefault="005262C6">
      <w:pPr>
        <w:spacing w:after="0"/>
        <w:sectPr w:rsidR="005262C6">
          <w:pgSz w:w="11909" w:h="16834"/>
          <w:pgMar w:top="1008" w:right="1152" w:bottom="1296" w:left="1008" w:header="720" w:footer="720" w:gutter="0"/>
          <w:pgNumType w:start="1"/>
          <w:cols w:space="720"/>
        </w:sectPr>
      </w:pPr>
    </w:p>
    <w:p w14:paraId="6CC4B9A7" w14:textId="77777777" w:rsidR="005262C6" w:rsidRDefault="005262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6"/>
        <w:tblW w:w="1062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980"/>
        <w:gridCol w:w="2790"/>
        <w:gridCol w:w="1710"/>
        <w:gridCol w:w="2160"/>
      </w:tblGrid>
      <w:tr w:rsidR="005262C6" w14:paraId="111092A7" w14:textId="77777777">
        <w:trPr>
          <w:trHeight w:val="458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31BE0" w14:textId="77777777" w:rsidR="005262C6" w:rsidRDefault="00532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56E94659" wp14:editId="4E3CAF1B">
                  <wp:simplePos x="0" y="0"/>
                  <wp:positionH relativeFrom="column">
                    <wp:posOffset>1907</wp:posOffset>
                  </wp:positionH>
                  <wp:positionV relativeFrom="paragraph">
                    <wp:posOffset>84091</wp:posOffset>
                  </wp:positionV>
                  <wp:extent cx="1022985" cy="1031875"/>
                  <wp:effectExtent l="0" t="0" r="0" b="0"/>
                  <wp:wrapNone/>
                  <wp:docPr id="1745863191" name="image4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1031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142E8" w14:textId="77777777" w:rsidR="005262C6" w:rsidRDefault="00532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POLITEKNIK BINTAN CAKRAWALA</w:t>
            </w:r>
          </w:p>
        </w:tc>
      </w:tr>
      <w:tr w:rsidR="005262C6" w14:paraId="07228D68" w14:textId="77777777">
        <w:trPr>
          <w:trHeight w:val="44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D860" w14:textId="77777777" w:rsidR="005262C6" w:rsidRDefault="00526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AE33" w14:textId="77777777" w:rsidR="005262C6" w:rsidRDefault="00532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SOP PENGISIAN KRS</w:t>
            </w:r>
          </w:p>
        </w:tc>
      </w:tr>
      <w:tr w:rsidR="005262C6" w14:paraId="2B75950E" w14:textId="77777777">
        <w:trPr>
          <w:trHeight w:val="44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78F12" w14:textId="77777777" w:rsidR="005262C6" w:rsidRDefault="00526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87988" w14:textId="77777777" w:rsidR="005262C6" w:rsidRDefault="005324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No. SOP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B47FF" w14:textId="77777777" w:rsidR="005262C6" w:rsidRDefault="00532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02/SOP-PBC/BAAK/2021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5E98F" w14:textId="77777777" w:rsidR="005262C6" w:rsidRDefault="005324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Revisi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ke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E10C1" w14:textId="77777777" w:rsidR="005262C6" w:rsidRDefault="005324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5262C6" w14:paraId="06F2CB18" w14:textId="77777777">
        <w:trPr>
          <w:trHeight w:val="44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04DD" w14:textId="77777777" w:rsidR="005262C6" w:rsidRDefault="00526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B76C4" w14:textId="77777777" w:rsidR="005262C6" w:rsidRDefault="005324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Halaman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806EE" w14:textId="77777777" w:rsidR="005262C6" w:rsidRDefault="005324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ECE79" w14:textId="77777777" w:rsidR="005262C6" w:rsidRDefault="005324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Berlaku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Mulai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3D517" w14:textId="77777777" w:rsidR="005262C6" w:rsidRDefault="005324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 November 2021</w:t>
            </w:r>
          </w:p>
        </w:tc>
      </w:tr>
    </w:tbl>
    <w:p w14:paraId="2B661563" w14:textId="77777777" w:rsidR="005262C6" w:rsidRDefault="005262C6">
      <w:pPr>
        <w:spacing w:after="42"/>
      </w:pPr>
    </w:p>
    <w:p w14:paraId="064F3D40" w14:textId="77777777" w:rsidR="005262C6" w:rsidRDefault="005324C8">
      <w:pPr>
        <w:numPr>
          <w:ilvl w:val="0"/>
          <w:numId w:val="1"/>
        </w:numPr>
        <w:spacing w:after="44"/>
      </w:pPr>
      <w:r>
        <w:rPr>
          <w:rFonts w:ascii="Cambria" w:eastAsia="Cambria" w:hAnsi="Cambria" w:cs="Cambria"/>
          <w:b/>
        </w:rPr>
        <w:t>Tujuan</w:t>
      </w:r>
      <w:r>
        <w:t xml:space="preserve"> </w:t>
      </w:r>
    </w:p>
    <w:p w14:paraId="28ED8243" w14:textId="77777777" w:rsidR="005262C6" w:rsidRDefault="005324C8">
      <w:pPr>
        <w:numPr>
          <w:ilvl w:val="1"/>
          <w:numId w:val="1"/>
        </w:numPr>
        <w:spacing w:after="34" w:line="270" w:lineRule="auto"/>
        <w:ind w:hanging="288"/>
        <w:jc w:val="both"/>
      </w:pPr>
      <w:proofErr w:type="spellStart"/>
      <w:r>
        <w:t>Menjelaskan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(PA)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pengisian</w:t>
      </w:r>
      <w:proofErr w:type="spellEnd"/>
      <w:r>
        <w:t xml:space="preserve"> KRS </w:t>
      </w:r>
    </w:p>
    <w:p w14:paraId="3AAB1F27" w14:textId="77777777" w:rsidR="005262C6" w:rsidRDefault="005324C8">
      <w:pPr>
        <w:numPr>
          <w:ilvl w:val="1"/>
          <w:numId w:val="1"/>
        </w:numPr>
        <w:spacing w:after="34" w:line="270" w:lineRule="auto"/>
        <w:ind w:hanging="288"/>
        <w:jc w:val="both"/>
      </w:pPr>
      <w:proofErr w:type="spellStart"/>
      <w:r>
        <w:t>Menjamin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pengisian</w:t>
      </w:r>
      <w:proofErr w:type="spellEnd"/>
      <w:r>
        <w:t xml:space="preserve"> KRS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lancar</w:t>
      </w:r>
      <w:proofErr w:type="spellEnd"/>
      <w:r>
        <w:t xml:space="preserve"> </w:t>
      </w:r>
    </w:p>
    <w:p w14:paraId="51D6FAB3" w14:textId="77777777" w:rsidR="005262C6" w:rsidRDefault="005324C8">
      <w:pPr>
        <w:numPr>
          <w:ilvl w:val="1"/>
          <w:numId w:val="1"/>
        </w:numPr>
        <w:spacing w:after="34" w:line="270" w:lineRule="auto"/>
        <w:ind w:hanging="288"/>
        <w:jc w:val="both"/>
      </w:pPr>
      <w:proofErr w:type="spellStart"/>
      <w:r>
        <w:t>Menjamin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</w:p>
    <w:p w14:paraId="3F5C9592" w14:textId="77777777" w:rsidR="005262C6" w:rsidRDefault="005324C8">
      <w:pPr>
        <w:numPr>
          <w:ilvl w:val="1"/>
          <w:numId w:val="1"/>
        </w:numPr>
        <w:spacing w:after="5" w:line="270" w:lineRule="auto"/>
        <w:ind w:hanging="288"/>
        <w:jc w:val="both"/>
      </w:pPr>
      <w:proofErr w:type="spellStart"/>
      <w:r>
        <w:t>Memudahkan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pengukuran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dan </w:t>
      </w:r>
      <w:proofErr w:type="spellStart"/>
      <w:r>
        <w:t>kinerja</w:t>
      </w:r>
      <w:proofErr w:type="spellEnd"/>
      <w:r>
        <w:t xml:space="preserve"> </w:t>
      </w:r>
    </w:p>
    <w:p w14:paraId="5DE2D522" w14:textId="77777777" w:rsidR="005262C6" w:rsidRDefault="005324C8">
      <w:pPr>
        <w:spacing w:after="42"/>
      </w:pPr>
      <w:r>
        <w:t xml:space="preserve"> </w:t>
      </w:r>
    </w:p>
    <w:p w14:paraId="6217640C" w14:textId="77777777" w:rsidR="005262C6" w:rsidRDefault="005324C8">
      <w:pPr>
        <w:numPr>
          <w:ilvl w:val="0"/>
          <w:numId w:val="1"/>
        </w:numPr>
        <w:spacing w:after="44"/>
      </w:pPr>
      <w:r>
        <w:rPr>
          <w:rFonts w:ascii="Cambria" w:eastAsia="Cambria" w:hAnsi="Cambria" w:cs="Cambria"/>
          <w:b/>
        </w:rPr>
        <w:t>Dasar Hukum</w:t>
      </w:r>
      <w:r>
        <w:t xml:space="preserve"> </w:t>
      </w:r>
    </w:p>
    <w:p w14:paraId="36661360" w14:textId="77777777" w:rsidR="005262C6" w:rsidRDefault="005324C8">
      <w:pPr>
        <w:numPr>
          <w:ilvl w:val="1"/>
          <w:numId w:val="1"/>
        </w:numPr>
        <w:spacing w:after="34" w:line="270" w:lineRule="auto"/>
        <w:ind w:hanging="288"/>
        <w:jc w:val="both"/>
      </w:pP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20 </w:t>
      </w:r>
      <w:proofErr w:type="spellStart"/>
      <w:r>
        <w:t>Tahun</w:t>
      </w:r>
      <w:proofErr w:type="spellEnd"/>
      <w:r>
        <w:t xml:space="preserve"> 2003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Pendidikan Tinggi </w:t>
      </w:r>
    </w:p>
    <w:p w14:paraId="05021CC0" w14:textId="77777777" w:rsidR="005262C6" w:rsidRDefault="005324C8">
      <w:pPr>
        <w:numPr>
          <w:ilvl w:val="1"/>
          <w:numId w:val="1"/>
        </w:numPr>
        <w:spacing w:after="34" w:line="270" w:lineRule="auto"/>
        <w:ind w:hanging="288"/>
        <w:jc w:val="both"/>
      </w:pP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12 </w:t>
      </w:r>
      <w:proofErr w:type="spellStart"/>
      <w:r>
        <w:t>Tahun</w:t>
      </w:r>
      <w:proofErr w:type="spellEnd"/>
      <w:r>
        <w:t xml:space="preserve"> 2012 </w:t>
      </w:r>
      <w:proofErr w:type="spellStart"/>
      <w:r>
        <w:t>tentang</w:t>
      </w:r>
      <w:proofErr w:type="spellEnd"/>
      <w:r>
        <w:t xml:space="preserve"> Pendidikan Tinggi </w:t>
      </w:r>
    </w:p>
    <w:p w14:paraId="3D15A12E" w14:textId="77777777" w:rsidR="005262C6" w:rsidRDefault="005324C8">
      <w:pPr>
        <w:numPr>
          <w:ilvl w:val="1"/>
          <w:numId w:val="1"/>
        </w:numPr>
        <w:spacing w:after="0" w:line="270" w:lineRule="auto"/>
        <w:ind w:hanging="288"/>
        <w:jc w:val="both"/>
      </w:pPr>
      <w:proofErr w:type="spellStart"/>
      <w:r>
        <w:t>Peraturan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Nomor</w:t>
      </w:r>
      <w:proofErr w:type="spellEnd"/>
      <w:r>
        <w:t xml:space="preserve"> 66 </w:t>
      </w:r>
      <w:proofErr w:type="spellStart"/>
      <w:r>
        <w:t>Tahun</w:t>
      </w:r>
      <w:proofErr w:type="spellEnd"/>
      <w:r>
        <w:t xml:space="preserve"> 2010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17 </w:t>
      </w:r>
      <w:proofErr w:type="spellStart"/>
      <w:r>
        <w:t>Tahun</w:t>
      </w:r>
      <w:proofErr w:type="spellEnd"/>
      <w:r>
        <w:t xml:space="preserve"> 2010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dan </w:t>
      </w:r>
      <w:proofErr w:type="spellStart"/>
      <w:r>
        <w:t>Penyelenggaraan</w:t>
      </w:r>
      <w:proofErr w:type="spellEnd"/>
      <w:r>
        <w:t xml:space="preserve"> </w:t>
      </w:r>
    </w:p>
    <w:p w14:paraId="01D53ABB" w14:textId="77777777" w:rsidR="005262C6" w:rsidRDefault="005324C8">
      <w:pPr>
        <w:spacing w:after="0"/>
        <w:ind w:left="571"/>
      </w:pPr>
      <w:r>
        <w:t xml:space="preserve">Pendidikan </w:t>
      </w:r>
    </w:p>
    <w:p w14:paraId="6C3AC351" w14:textId="77777777" w:rsidR="005262C6" w:rsidRDefault="005324C8">
      <w:pPr>
        <w:numPr>
          <w:ilvl w:val="1"/>
          <w:numId w:val="1"/>
        </w:numPr>
        <w:spacing w:after="0" w:line="270" w:lineRule="auto"/>
        <w:ind w:hanging="288"/>
        <w:jc w:val="both"/>
      </w:pPr>
      <w:proofErr w:type="spellStart"/>
      <w:r>
        <w:t>Peraturan</w:t>
      </w:r>
      <w:proofErr w:type="spellEnd"/>
      <w:r>
        <w:t xml:space="preserve"> Menteri Pendidikan dan </w:t>
      </w:r>
      <w:proofErr w:type="spellStart"/>
      <w:r>
        <w:t>Kebudayaan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Nomor</w:t>
      </w:r>
      <w:proofErr w:type="spellEnd"/>
      <w:r>
        <w:t xml:space="preserve"> 3 </w:t>
      </w:r>
      <w:proofErr w:type="spellStart"/>
      <w:r>
        <w:t>Tahun</w:t>
      </w:r>
      <w:proofErr w:type="spellEnd"/>
      <w:r>
        <w:t xml:space="preserve"> 2020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Nasional Pendidikan Tinggi </w:t>
      </w:r>
    </w:p>
    <w:p w14:paraId="2563DACA" w14:textId="77777777" w:rsidR="005262C6" w:rsidRDefault="005324C8">
      <w:pPr>
        <w:numPr>
          <w:ilvl w:val="1"/>
          <w:numId w:val="1"/>
        </w:numPr>
        <w:spacing w:after="34" w:line="270" w:lineRule="auto"/>
        <w:ind w:hanging="288"/>
        <w:jc w:val="both"/>
      </w:pPr>
      <w:proofErr w:type="spellStart"/>
      <w:r>
        <w:t>Peraturan</w:t>
      </w:r>
      <w:proofErr w:type="spellEnd"/>
      <w:r>
        <w:t xml:space="preserve"> Menteri Pendidikan dan </w:t>
      </w:r>
      <w:proofErr w:type="spellStart"/>
      <w:r>
        <w:t>Kebudayaan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Nomor</w:t>
      </w:r>
      <w:proofErr w:type="spellEnd"/>
      <w:r>
        <w:t xml:space="preserve"> 5 </w:t>
      </w:r>
      <w:proofErr w:type="spellStart"/>
      <w:r>
        <w:t>Tahun</w:t>
      </w:r>
      <w:proofErr w:type="spellEnd"/>
      <w:r>
        <w:t xml:space="preserve"> 2020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Akreditasi</w:t>
      </w:r>
      <w:proofErr w:type="spellEnd"/>
      <w:r>
        <w:t xml:space="preserve"> Program Studi dan </w:t>
      </w:r>
      <w:proofErr w:type="spellStart"/>
      <w:r>
        <w:t>Perguruan</w:t>
      </w:r>
      <w:proofErr w:type="spellEnd"/>
      <w:r>
        <w:t xml:space="preserve"> Tinggi </w:t>
      </w:r>
    </w:p>
    <w:p w14:paraId="02CD3235" w14:textId="77777777" w:rsidR="005262C6" w:rsidRDefault="005324C8">
      <w:pPr>
        <w:numPr>
          <w:ilvl w:val="1"/>
          <w:numId w:val="1"/>
        </w:numPr>
        <w:spacing w:after="34" w:line="270" w:lineRule="auto"/>
        <w:ind w:hanging="288"/>
        <w:jc w:val="both"/>
      </w:pPr>
      <w:proofErr w:type="spellStart"/>
      <w:r>
        <w:t>Peraturan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Nomor</w:t>
      </w:r>
      <w:proofErr w:type="spellEnd"/>
      <w:r>
        <w:t xml:space="preserve"> 57 </w:t>
      </w:r>
      <w:proofErr w:type="spellStart"/>
      <w:r>
        <w:t>Tahun</w:t>
      </w:r>
      <w:proofErr w:type="spellEnd"/>
      <w:r>
        <w:t xml:space="preserve"> 2021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Nasional Pendidikan</w:t>
      </w:r>
    </w:p>
    <w:p w14:paraId="150BBEEC" w14:textId="77777777" w:rsidR="005262C6" w:rsidRDefault="005324C8">
      <w:pPr>
        <w:numPr>
          <w:ilvl w:val="1"/>
          <w:numId w:val="1"/>
        </w:numPr>
        <w:spacing w:after="34" w:line="270" w:lineRule="auto"/>
        <w:ind w:hanging="288"/>
        <w:jc w:val="both"/>
      </w:pPr>
      <w:proofErr w:type="spellStart"/>
      <w:r>
        <w:t>Peraturan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Nomor</w:t>
      </w:r>
      <w:proofErr w:type="spellEnd"/>
      <w:r>
        <w:t xml:space="preserve"> 53 </w:t>
      </w:r>
      <w:proofErr w:type="spellStart"/>
      <w:r>
        <w:t>Tahun</w:t>
      </w:r>
      <w:proofErr w:type="spellEnd"/>
      <w:r>
        <w:t xml:space="preserve"> 2023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Penjaminan</w:t>
      </w:r>
      <w:proofErr w:type="spellEnd"/>
      <w:r>
        <w:t xml:space="preserve"> Mutu Pendidikan Tinggi </w:t>
      </w:r>
    </w:p>
    <w:p w14:paraId="7EA828E4" w14:textId="77777777" w:rsidR="005262C6" w:rsidRDefault="005324C8">
      <w:pPr>
        <w:spacing w:after="29"/>
      </w:pPr>
      <w:r>
        <w:rPr>
          <w:sz w:val="24"/>
          <w:szCs w:val="24"/>
        </w:rPr>
        <w:t xml:space="preserve"> </w:t>
      </w:r>
    </w:p>
    <w:p w14:paraId="1435BCC6" w14:textId="77777777" w:rsidR="005262C6" w:rsidRDefault="005324C8">
      <w:pPr>
        <w:numPr>
          <w:ilvl w:val="0"/>
          <w:numId w:val="1"/>
        </w:numPr>
        <w:spacing w:after="44"/>
      </w:pPr>
      <w:proofErr w:type="spellStart"/>
      <w:r>
        <w:rPr>
          <w:rFonts w:ascii="Cambria" w:eastAsia="Cambria" w:hAnsi="Cambria" w:cs="Cambria"/>
          <w:b/>
        </w:rPr>
        <w:t>Pihak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Terkait</w:t>
      </w:r>
      <w:proofErr w:type="spellEnd"/>
      <w:r>
        <w:t xml:space="preserve"> </w:t>
      </w:r>
    </w:p>
    <w:p w14:paraId="6C97BAD7" w14:textId="77777777" w:rsidR="005262C6" w:rsidRDefault="005324C8">
      <w:pPr>
        <w:numPr>
          <w:ilvl w:val="1"/>
          <w:numId w:val="1"/>
        </w:numPr>
        <w:spacing w:after="34" w:line="270" w:lineRule="auto"/>
        <w:ind w:hanging="288"/>
        <w:jc w:val="both"/>
      </w:pPr>
      <w:proofErr w:type="spellStart"/>
      <w:r>
        <w:t>Mahasiswa</w:t>
      </w:r>
      <w:proofErr w:type="spellEnd"/>
      <w:r>
        <w:t xml:space="preserve"> </w:t>
      </w:r>
    </w:p>
    <w:p w14:paraId="13E7ABD1" w14:textId="77777777" w:rsidR="005262C6" w:rsidRDefault="005324C8">
      <w:pPr>
        <w:numPr>
          <w:ilvl w:val="1"/>
          <w:numId w:val="1"/>
        </w:numPr>
        <w:spacing w:after="34" w:line="270" w:lineRule="auto"/>
        <w:ind w:hanging="288"/>
        <w:jc w:val="both"/>
      </w:pPr>
      <w:r>
        <w:t xml:space="preserve">Dosen </w:t>
      </w:r>
      <w:proofErr w:type="spellStart"/>
      <w:r>
        <w:t>Pembimbing</w:t>
      </w:r>
      <w:proofErr w:type="spellEnd"/>
      <w:r>
        <w:t xml:space="preserve"> Akademik </w:t>
      </w:r>
    </w:p>
    <w:p w14:paraId="39B71F02" w14:textId="77777777" w:rsidR="005262C6" w:rsidRDefault="005324C8">
      <w:pPr>
        <w:numPr>
          <w:ilvl w:val="1"/>
          <w:numId w:val="1"/>
        </w:numPr>
        <w:spacing w:after="34" w:line="270" w:lineRule="auto"/>
        <w:ind w:hanging="288"/>
        <w:jc w:val="both"/>
      </w:pPr>
      <w:r>
        <w:t xml:space="preserve">Program Studi </w:t>
      </w:r>
    </w:p>
    <w:p w14:paraId="412D5E67" w14:textId="77777777" w:rsidR="005262C6" w:rsidRDefault="005324C8">
      <w:pPr>
        <w:numPr>
          <w:ilvl w:val="1"/>
          <w:numId w:val="1"/>
        </w:numPr>
        <w:spacing w:after="6" w:line="270" w:lineRule="auto"/>
        <w:ind w:hanging="288"/>
        <w:jc w:val="both"/>
      </w:pPr>
      <w:r>
        <w:t xml:space="preserve">Biro </w:t>
      </w:r>
      <w:proofErr w:type="spellStart"/>
      <w:r>
        <w:t>Administrasi</w:t>
      </w:r>
      <w:proofErr w:type="spellEnd"/>
      <w:r>
        <w:t xml:space="preserve"> Akademik dan </w:t>
      </w:r>
      <w:proofErr w:type="spellStart"/>
      <w:r>
        <w:t>Kemahasiswaan</w:t>
      </w:r>
      <w:proofErr w:type="spellEnd"/>
      <w:r>
        <w:t xml:space="preserve"> (BAAK) </w:t>
      </w:r>
    </w:p>
    <w:p w14:paraId="048B649F" w14:textId="77777777" w:rsidR="005262C6" w:rsidRDefault="005324C8">
      <w:pPr>
        <w:spacing w:after="46"/>
      </w:pPr>
      <w:r>
        <w:t xml:space="preserve"> </w:t>
      </w:r>
    </w:p>
    <w:p w14:paraId="729FDB03" w14:textId="77777777" w:rsidR="005262C6" w:rsidRDefault="005324C8">
      <w:pPr>
        <w:numPr>
          <w:ilvl w:val="0"/>
          <w:numId w:val="1"/>
        </w:numPr>
        <w:spacing w:after="44"/>
      </w:pPr>
      <w:proofErr w:type="spellStart"/>
      <w:r>
        <w:rPr>
          <w:rFonts w:ascii="Cambria" w:eastAsia="Cambria" w:hAnsi="Cambria" w:cs="Cambria"/>
          <w:b/>
        </w:rPr>
        <w:t>Definisi</w:t>
      </w:r>
      <w:proofErr w:type="spellEnd"/>
      <w:r>
        <w:t xml:space="preserve"> </w:t>
      </w:r>
    </w:p>
    <w:p w14:paraId="79A1E537" w14:textId="77777777" w:rsidR="005262C6" w:rsidRDefault="005324C8">
      <w:pPr>
        <w:numPr>
          <w:ilvl w:val="1"/>
          <w:numId w:val="1"/>
        </w:numPr>
        <w:spacing w:after="5" w:line="270" w:lineRule="auto"/>
        <w:ind w:hanging="288"/>
        <w:jc w:val="both"/>
      </w:pPr>
      <w:proofErr w:type="spellStart"/>
      <w:r>
        <w:t>Kartu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Studi (KRS)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yang </w:t>
      </w:r>
      <w:proofErr w:type="spellStart"/>
      <w:r>
        <w:t>berisikan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dan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</w:p>
    <w:p w14:paraId="52E37B2C" w14:textId="77777777" w:rsidR="005262C6" w:rsidRDefault="005324C8">
      <w:pPr>
        <w:spacing w:after="0"/>
        <w:ind w:left="571"/>
      </w:pPr>
      <w:proofErr w:type="spellStart"/>
      <w:r>
        <w:t>Kredit</w:t>
      </w:r>
      <w:proofErr w:type="spellEnd"/>
      <w:r>
        <w:t xml:space="preserve"> Semester (SKS)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dijalani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semester </w:t>
      </w:r>
    </w:p>
    <w:p w14:paraId="7BF91B20" w14:textId="77777777" w:rsidR="005262C6" w:rsidRDefault="005324C8">
      <w:pPr>
        <w:numPr>
          <w:ilvl w:val="1"/>
          <w:numId w:val="1"/>
        </w:numPr>
        <w:spacing w:after="0" w:line="270" w:lineRule="auto"/>
        <w:ind w:hanging="288"/>
        <w:jc w:val="both"/>
      </w:pPr>
      <w:proofErr w:type="spellStart"/>
      <w:r>
        <w:t>Pengisian</w:t>
      </w:r>
      <w:proofErr w:type="spellEnd"/>
      <w:r>
        <w:t xml:space="preserve"> KRS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registrasi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semester </w:t>
      </w:r>
      <w:proofErr w:type="spellStart"/>
      <w:r>
        <w:t>baru</w:t>
      </w:r>
      <w:proofErr w:type="spellEnd"/>
      <w:r>
        <w:t xml:space="preserve"> agar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terdaftar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pada semester </w:t>
      </w:r>
      <w:proofErr w:type="spellStart"/>
      <w:r>
        <w:t>tersebut</w:t>
      </w:r>
      <w:proofErr w:type="spellEnd"/>
      <w:r>
        <w:t xml:space="preserve"> </w:t>
      </w:r>
    </w:p>
    <w:p w14:paraId="1E929A28" w14:textId="77777777" w:rsidR="005262C6" w:rsidRDefault="005324C8">
      <w:pPr>
        <w:numPr>
          <w:ilvl w:val="1"/>
          <w:numId w:val="1"/>
        </w:numPr>
        <w:spacing w:after="0" w:line="270" w:lineRule="auto"/>
        <w:ind w:hanging="288"/>
        <w:jc w:val="both"/>
      </w:pPr>
      <w:proofErr w:type="spellStart"/>
      <w:r>
        <w:t>Bimbingan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proses </w:t>
      </w:r>
    </w:p>
    <w:p w14:paraId="7930AA00" w14:textId="77777777" w:rsidR="005262C6" w:rsidRDefault="005324C8">
      <w:pPr>
        <w:spacing w:after="43"/>
      </w:pPr>
      <w:r>
        <w:t xml:space="preserve"> </w:t>
      </w:r>
    </w:p>
    <w:p w14:paraId="5AF6A80D" w14:textId="77777777" w:rsidR="005262C6" w:rsidRDefault="005324C8">
      <w:pPr>
        <w:numPr>
          <w:ilvl w:val="0"/>
          <w:numId w:val="1"/>
        </w:numPr>
        <w:spacing w:after="44"/>
      </w:pPr>
      <w:proofErr w:type="spellStart"/>
      <w:r>
        <w:rPr>
          <w:rFonts w:ascii="Cambria" w:eastAsia="Cambria" w:hAnsi="Cambria" w:cs="Cambria"/>
          <w:b/>
        </w:rPr>
        <w:t>Dokumen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Terkait</w:t>
      </w:r>
      <w:proofErr w:type="spellEnd"/>
      <w:r>
        <w:t xml:space="preserve"> </w:t>
      </w:r>
    </w:p>
    <w:p w14:paraId="4399E3D9" w14:textId="77777777" w:rsidR="005262C6" w:rsidRDefault="005324C8">
      <w:pPr>
        <w:numPr>
          <w:ilvl w:val="1"/>
          <w:numId w:val="1"/>
        </w:numPr>
        <w:spacing w:after="34" w:line="270" w:lineRule="auto"/>
        <w:ind w:hanging="288"/>
        <w:jc w:val="both"/>
      </w:pPr>
      <w:proofErr w:type="spellStart"/>
      <w:r>
        <w:t>Kartu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Studi (KRS) </w:t>
      </w:r>
    </w:p>
    <w:p w14:paraId="01C6CF9B" w14:textId="58F50E0E" w:rsidR="005262C6" w:rsidRDefault="005262C6">
      <w:pPr>
        <w:spacing w:after="34" w:line="270" w:lineRule="auto"/>
        <w:ind w:left="576"/>
        <w:jc w:val="both"/>
      </w:pPr>
    </w:p>
    <w:p w14:paraId="4C291177" w14:textId="77777777" w:rsidR="00F86794" w:rsidRDefault="00F86794">
      <w:pPr>
        <w:spacing w:after="34" w:line="270" w:lineRule="auto"/>
        <w:ind w:left="576"/>
        <w:jc w:val="both"/>
      </w:pPr>
    </w:p>
    <w:p w14:paraId="431723A2" w14:textId="77777777" w:rsidR="005262C6" w:rsidRDefault="005324C8">
      <w:pPr>
        <w:numPr>
          <w:ilvl w:val="0"/>
          <w:numId w:val="1"/>
        </w:numPr>
        <w:spacing w:after="44"/>
      </w:pPr>
      <w:r>
        <w:rPr>
          <w:rFonts w:ascii="Cambria" w:eastAsia="Cambria" w:hAnsi="Cambria" w:cs="Cambria"/>
          <w:b/>
        </w:rPr>
        <w:lastRenderedPageBreak/>
        <w:t>Prosedur</w:t>
      </w:r>
      <w:r>
        <w:t xml:space="preserve"> </w:t>
      </w:r>
    </w:p>
    <w:p w14:paraId="69BECBC7" w14:textId="77777777" w:rsidR="005262C6" w:rsidRDefault="005324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0" w:lineRule="auto"/>
        <w:ind w:left="567" w:hanging="283"/>
        <w:jc w:val="both"/>
      </w:pPr>
      <w:proofErr w:type="spellStart"/>
      <w:r>
        <w:rPr>
          <w:color w:val="000000"/>
        </w:rPr>
        <w:t>Mahasiswa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menyelesaikan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pembayaran</w:t>
      </w:r>
      <w:proofErr w:type="spellEnd"/>
      <w:r>
        <w:rPr>
          <w:color w:val="000000"/>
        </w:rPr>
        <w:t xml:space="preserve"> SPP </w:t>
      </w:r>
      <w:proofErr w:type="spellStart"/>
      <w:r>
        <w:rPr>
          <w:color w:val="000000"/>
        </w:rPr>
        <w:t>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100% pada semester </w:t>
      </w:r>
      <w:proofErr w:type="spellStart"/>
      <w:r>
        <w:rPr>
          <w:color w:val="000000"/>
        </w:rPr>
        <w:t>sebelumnya</w:t>
      </w:r>
      <w:proofErr w:type="spellEnd"/>
    </w:p>
    <w:p w14:paraId="579C7E8A" w14:textId="77777777" w:rsidR="005262C6" w:rsidRDefault="005324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0" w:lineRule="auto"/>
        <w:ind w:left="567" w:hanging="283"/>
        <w:jc w:val="both"/>
      </w:pPr>
      <w:proofErr w:type="spellStart"/>
      <w:r>
        <w:rPr>
          <w:color w:val="000000"/>
        </w:rPr>
        <w:t>Mahasiswa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wajib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bimbingan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akademik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Penasihat</w:t>
      </w:r>
      <w:proofErr w:type="spellEnd"/>
      <w:r>
        <w:rPr>
          <w:color w:val="000000"/>
        </w:rPr>
        <w:t xml:space="preserve"> Akademik pada </w:t>
      </w:r>
      <w:proofErr w:type="spellStart"/>
      <w:r>
        <w:rPr>
          <w:color w:val="000000"/>
        </w:rPr>
        <w:t>saat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pengambilan</w:t>
      </w:r>
      <w:proofErr w:type="spellEnd"/>
      <w:r>
        <w:rPr>
          <w:color w:val="000000"/>
        </w:rPr>
        <w:t xml:space="preserve"> KRS</w:t>
      </w:r>
    </w:p>
    <w:p w14:paraId="29AF4788" w14:textId="77777777" w:rsidR="005262C6" w:rsidRDefault="005324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0" w:lineRule="auto"/>
        <w:ind w:left="567" w:hanging="283"/>
        <w:jc w:val="both"/>
      </w:pPr>
      <w:r>
        <w:rPr>
          <w:color w:val="000000"/>
        </w:rPr>
        <w:t xml:space="preserve">Pada </w:t>
      </w:r>
      <w:proofErr w:type="spellStart"/>
      <w:r>
        <w:rPr>
          <w:color w:val="000000"/>
        </w:rPr>
        <w:t>saat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bimbingan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mahasiswa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wajib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Kartu</w:t>
      </w:r>
      <w:proofErr w:type="spellEnd"/>
      <w:r>
        <w:rPr>
          <w:color w:val="000000"/>
        </w:rPr>
        <w:t xml:space="preserve"> Hasil Studi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laporan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satu</w:t>
      </w:r>
      <w:proofErr w:type="spellEnd"/>
      <w:r>
        <w:rPr>
          <w:color w:val="000000"/>
        </w:rPr>
        <w:t xml:space="preserve"> semester </w:t>
      </w:r>
    </w:p>
    <w:p w14:paraId="4457E640" w14:textId="77777777" w:rsidR="005262C6" w:rsidRDefault="005324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0" w:lineRule="auto"/>
        <w:ind w:left="567" w:hanging="283"/>
        <w:jc w:val="both"/>
      </w:pPr>
      <w:proofErr w:type="spellStart"/>
      <w:r>
        <w:rPr>
          <w:color w:val="000000"/>
        </w:rPr>
        <w:t>Mahasiswa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input KRS di SIAKAD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mengambil</w:t>
      </w:r>
      <w:proofErr w:type="spellEnd"/>
      <w:r>
        <w:rPr>
          <w:color w:val="000000"/>
        </w:rPr>
        <w:t xml:space="preserve"> Mata </w:t>
      </w:r>
      <w:proofErr w:type="spellStart"/>
      <w:r>
        <w:rPr>
          <w:color w:val="000000"/>
        </w:rPr>
        <w:t>Kuliah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kurikulum</w:t>
      </w:r>
      <w:proofErr w:type="spellEnd"/>
      <w:r>
        <w:rPr>
          <w:color w:val="000000"/>
        </w:rPr>
        <w:t xml:space="preserve"> pada semester </w:t>
      </w:r>
      <w:proofErr w:type="spellStart"/>
      <w:r>
        <w:rPr>
          <w:color w:val="000000"/>
        </w:rPr>
        <w:t>berjalan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bimbingan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akademik</w:t>
      </w:r>
      <w:proofErr w:type="spellEnd"/>
    </w:p>
    <w:p w14:paraId="7B2907C7" w14:textId="77777777" w:rsidR="005262C6" w:rsidRDefault="005324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0" w:lineRule="auto"/>
        <w:ind w:left="567" w:hanging="283"/>
        <w:jc w:val="both"/>
      </w:pPr>
      <w:r>
        <w:t xml:space="preserve">Setelah </w:t>
      </w:r>
      <w:proofErr w:type="spellStart"/>
      <w:r>
        <w:t>mengambil</w:t>
      </w:r>
      <w:proofErr w:type="spellEnd"/>
      <w:r>
        <w:t xml:space="preserve"> Mata </w:t>
      </w:r>
      <w:proofErr w:type="spellStart"/>
      <w:r>
        <w:t>Kuliah</w:t>
      </w:r>
      <w:proofErr w:type="spellEnd"/>
      <w:r>
        <w:t xml:space="preserve"> di SIAKAD,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di SIAKAD </w:t>
      </w:r>
      <w:proofErr w:type="spellStart"/>
      <w:r>
        <w:t>kepada</w:t>
      </w:r>
      <w:proofErr w:type="spellEnd"/>
      <w:r>
        <w:t xml:space="preserve"> Dosen </w:t>
      </w:r>
      <w:proofErr w:type="spellStart"/>
      <w:r>
        <w:t>Penasihat</w:t>
      </w:r>
      <w:proofErr w:type="spellEnd"/>
      <w:r>
        <w:t xml:space="preserve"> Akademik</w:t>
      </w:r>
    </w:p>
    <w:p w14:paraId="701C5806" w14:textId="77777777" w:rsidR="005262C6" w:rsidRDefault="005324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0" w:lineRule="auto"/>
        <w:ind w:left="567" w:hanging="283"/>
        <w:jc w:val="both"/>
      </w:pPr>
      <w:r>
        <w:t xml:space="preserve">Setelah </w:t>
      </w:r>
      <w:proofErr w:type="spellStart"/>
      <w:r>
        <w:t>disetujui</w:t>
      </w:r>
      <w:proofErr w:type="spellEnd"/>
      <w:r>
        <w:t xml:space="preserve">,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mencetak</w:t>
      </w:r>
      <w:proofErr w:type="spellEnd"/>
      <w:r>
        <w:t xml:space="preserve"> KRS di BAAK</w:t>
      </w:r>
    </w:p>
    <w:p w14:paraId="0A69CC67" w14:textId="77777777" w:rsidR="005262C6" w:rsidRDefault="005262C6">
      <w:pPr>
        <w:spacing w:after="34" w:line="270" w:lineRule="auto"/>
        <w:jc w:val="both"/>
        <w:sectPr w:rsidR="005262C6">
          <w:pgSz w:w="11909" w:h="16834"/>
          <w:pgMar w:top="1008" w:right="1152" w:bottom="1296" w:left="1008" w:header="720" w:footer="720" w:gutter="0"/>
          <w:cols w:space="720"/>
        </w:sectPr>
      </w:pPr>
    </w:p>
    <w:p w14:paraId="17D34664" w14:textId="36EF7528" w:rsidR="005262C6" w:rsidRDefault="005262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7"/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877"/>
        <w:gridCol w:w="3330"/>
        <w:gridCol w:w="3060"/>
        <w:gridCol w:w="1973"/>
      </w:tblGrid>
      <w:tr w:rsidR="005262C6" w14:paraId="32FEB25A" w14:textId="77777777" w:rsidTr="00ED686A">
        <w:trPr>
          <w:trHeight w:val="339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01BEF" w14:textId="3467C64E" w:rsidR="005262C6" w:rsidRDefault="00532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0916726F" wp14:editId="3D30B4B6">
                  <wp:simplePos x="0" y="0"/>
                  <wp:positionH relativeFrom="column">
                    <wp:posOffset>768350</wp:posOffset>
                  </wp:positionH>
                  <wp:positionV relativeFrom="paragraph">
                    <wp:posOffset>27636</wp:posOffset>
                  </wp:positionV>
                  <wp:extent cx="795131" cy="802041"/>
                  <wp:effectExtent l="0" t="0" r="0" b="0"/>
                  <wp:wrapNone/>
                  <wp:docPr id="1745863202" name="image6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Logo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131" cy="8020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5CBD" w14:textId="77777777" w:rsidR="005262C6" w:rsidRDefault="00532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POLITEKNIK BINTAN CAKRAWALA</w:t>
            </w:r>
          </w:p>
        </w:tc>
      </w:tr>
      <w:tr w:rsidR="005262C6" w14:paraId="5FA24C34" w14:textId="77777777" w:rsidTr="00ED686A">
        <w:trPr>
          <w:trHeight w:val="325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CEB8D" w14:textId="77777777" w:rsidR="005262C6" w:rsidRDefault="00526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57DA7" w14:textId="77777777" w:rsidR="005262C6" w:rsidRDefault="00532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SOP PENGISIAN KRS</w:t>
            </w:r>
          </w:p>
        </w:tc>
      </w:tr>
      <w:tr w:rsidR="005262C6" w14:paraId="79272BB3" w14:textId="77777777" w:rsidTr="00ED686A">
        <w:trPr>
          <w:trHeight w:val="325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24D3D" w14:textId="77777777" w:rsidR="005262C6" w:rsidRDefault="00526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2203" w14:textId="77777777" w:rsidR="005262C6" w:rsidRDefault="00532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No. SOP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78284" w14:textId="77777777" w:rsidR="005262C6" w:rsidRDefault="00532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02/SOP-PBC/BAAK/2021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6C8FD" w14:textId="77777777" w:rsidR="005262C6" w:rsidRDefault="00532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Revisi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ke</w:t>
            </w:r>
            <w:proofErr w:type="spellEnd"/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94CE1" w14:textId="77777777" w:rsidR="005262C6" w:rsidRDefault="00532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5262C6" w14:paraId="7BEE77A6" w14:textId="77777777" w:rsidTr="00ED686A">
        <w:trPr>
          <w:trHeight w:val="325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47BAB" w14:textId="77777777" w:rsidR="005262C6" w:rsidRDefault="00526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942E4" w14:textId="77777777" w:rsidR="005262C6" w:rsidRDefault="00532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Halaman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7CA5D" w14:textId="77777777" w:rsidR="005262C6" w:rsidRDefault="00532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3 </w:t>
            </w:r>
            <w:proofErr w:type="spellStart"/>
            <w:r>
              <w:rPr>
                <w:b/>
                <w:color w:val="000000"/>
              </w:rPr>
              <w:t>dari</w:t>
            </w:r>
            <w:proofErr w:type="spellEnd"/>
            <w:r>
              <w:rPr>
                <w:b/>
                <w:color w:val="000000"/>
              </w:rPr>
              <w:t xml:space="preserve"> 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B5210" w14:textId="77777777" w:rsidR="005262C6" w:rsidRDefault="00532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Berlaku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Mulai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81F88" w14:textId="77777777" w:rsidR="005262C6" w:rsidRDefault="00532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2 Januari 2024</w:t>
            </w:r>
          </w:p>
        </w:tc>
      </w:tr>
    </w:tbl>
    <w:p w14:paraId="067113F1" w14:textId="0D474A6F" w:rsidR="005262C6" w:rsidRDefault="0000790B">
      <w:pPr>
        <w:spacing w:after="0"/>
      </w:pPr>
      <w:r w:rsidRPr="0000790B">
        <w:rPr>
          <w:noProof/>
        </w:rPr>
        <w:drawing>
          <wp:anchor distT="0" distB="0" distL="114300" distR="114300" simplePos="0" relativeHeight="251661312" behindDoc="0" locked="0" layoutInCell="1" allowOverlap="1" wp14:anchorId="2F336EED" wp14:editId="182A8EAA">
            <wp:simplePos x="0" y="0"/>
            <wp:positionH relativeFrom="column">
              <wp:posOffset>220477</wp:posOffset>
            </wp:positionH>
            <wp:positionV relativeFrom="paragraph">
              <wp:posOffset>131445</wp:posOffset>
            </wp:positionV>
            <wp:extent cx="8541812" cy="5158596"/>
            <wp:effectExtent l="0" t="0" r="0" b="444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1812" cy="515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8E433" w14:textId="33AFC9C1" w:rsidR="005262C6" w:rsidRDefault="005262C6" w:rsidP="00457657"/>
    <w:p w14:paraId="79DBBB37" w14:textId="53FF6049" w:rsidR="0000790B" w:rsidRDefault="0000790B" w:rsidP="00457657"/>
    <w:p w14:paraId="071DA784" w14:textId="17B02203" w:rsidR="0000790B" w:rsidRDefault="0000790B" w:rsidP="00457657"/>
    <w:p w14:paraId="5B158343" w14:textId="635987B1" w:rsidR="0000790B" w:rsidRDefault="0000790B" w:rsidP="00457657"/>
    <w:p w14:paraId="7CB76FC8" w14:textId="24484DBC" w:rsidR="0000790B" w:rsidRDefault="0000790B" w:rsidP="00457657"/>
    <w:p w14:paraId="04DAE55D" w14:textId="5C9DDFE0" w:rsidR="0000790B" w:rsidRDefault="0000790B" w:rsidP="00457657"/>
    <w:p w14:paraId="2FA26BF8" w14:textId="0514C989" w:rsidR="0000790B" w:rsidRDefault="0000790B" w:rsidP="00457657"/>
    <w:p w14:paraId="09844857" w14:textId="32D7F498" w:rsidR="0000790B" w:rsidRDefault="0000790B" w:rsidP="00457657"/>
    <w:p w14:paraId="21CF2D88" w14:textId="24128ABB" w:rsidR="0000790B" w:rsidRDefault="0000790B" w:rsidP="00457657"/>
    <w:p w14:paraId="7660F6FB" w14:textId="00EFED3B" w:rsidR="0000790B" w:rsidRDefault="0000790B" w:rsidP="00457657"/>
    <w:p w14:paraId="0F6C8F3B" w14:textId="52BF9703" w:rsidR="0000790B" w:rsidRDefault="0000790B" w:rsidP="00457657"/>
    <w:p w14:paraId="1B11257F" w14:textId="7BD83B5F" w:rsidR="0000790B" w:rsidRDefault="0000790B" w:rsidP="00457657"/>
    <w:p w14:paraId="316A9B3B" w14:textId="61D1F9AD" w:rsidR="0000790B" w:rsidRDefault="0000790B" w:rsidP="00457657"/>
    <w:p w14:paraId="4F645A7B" w14:textId="57F00B75" w:rsidR="0000790B" w:rsidRDefault="0000790B" w:rsidP="00457657"/>
    <w:p w14:paraId="2EF45B20" w14:textId="6F58A95F" w:rsidR="0000790B" w:rsidRDefault="0000790B" w:rsidP="00457657"/>
    <w:p w14:paraId="37669E0B" w14:textId="76C9E1A3" w:rsidR="0000790B" w:rsidRDefault="0000790B" w:rsidP="00457657"/>
    <w:p w14:paraId="335C59C1" w14:textId="77777777" w:rsidR="0000790B" w:rsidRDefault="0000790B" w:rsidP="00457657"/>
    <w:sectPr w:rsidR="0000790B">
      <w:pgSz w:w="16834" w:h="11909" w:orient="landscape"/>
      <w:pgMar w:top="1008" w:right="1008" w:bottom="1152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A4C69"/>
    <w:multiLevelType w:val="multilevel"/>
    <w:tmpl w:val="4D08A566"/>
    <w:lvl w:ilvl="0">
      <w:start w:val="1"/>
      <w:numFmt w:val="decimal"/>
      <w:lvlText w:val="%1."/>
      <w:lvlJc w:val="left"/>
      <w:pPr>
        <w:ind w:left="288" w:hanging="288"/>
      </w:pPr>
      <w:rPr>
        <w:rFonts w:ascii="Cambria" w:eastAsia="Cambria" w:hAnsi="Cambria" w:cs="Cambria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576" w:hanging="576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8" w:hanging="1368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8" w:hanging="2088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8" w:hanging="2808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8" w:hanging="3528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8" w:hanging="4248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8" w:hanging="4968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8" w:hanging="5688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421C5FA9"/>
    <w:multiLevelType w:val="multilevel"/>
    <w:tmpl w:val="36E07A54"/>
    <w:lvl w:ilvl="0">
      <w:start w:val="1"/>
      <w:numFmt w:val="lowerLetter"/>
      <w:lvlText w:val="%1."/>
      <w:lvlJc w:val="left"/>
      <w:pPr>
        <w:ind w:left="1296" w:hanging="360"/>
      </w:pPr>
    </w:lvl>
    <w:lvl w:ilvl="1">
      <w:start w:val="1"/>
      <w:numFmt w:val="lowerLetter"/>
      <w:lvlText w:val="%2."/>
      <w:lvlJc w:val="left"/>
      <w:pPr>
        <w:ind w:left="2016" w:hanging="360"/>
      </w:pPr>
    </w:lvl>
    <w:lvl w:ilvl="2">
      <w:start w:val="1"/>
      <w:numFmt w:val="lowerRoman"/>
      <w:lvlText w:val="%3."/>
      <w:lvlJc w:val="right"/>
      <w:pPr>
        <w:ind w:left="2736" w:hanging="180"/>
      </w:pPr>
    </w:lvl>
    <w:lvl w:ilvl="3">
      <w:start w:val="1"/>
      <w:numFmt w:val="decimal"/>
      <w:lvlText w:val="%4."/>
      <w:lvlJc w:val="left"/>
      <w:pPr>
        <w:ind w:left="3456" w:hanging="360"/>
      </w:pPr>
    </w:lvl>
    <w:lvl w:ilvl="4">
      <w:start w:val="1"/>
      <w:numFmt w:val="lowerLetter"/>
      <w:lvlText w:val="%5."/>
      <w:lvlJc w:val="left"/>
      <w:pPr>
        <w:ind w:left="4176" w:hanging="360"/>
      </w:pPr>
    </w:lvl>
    <w:lvl w:ilvl="5">
      <w:start w:val="1"/>
      <w:numFmt w:val="lowerRoman"/>
      <w:lvlText w:val="%6."/>
      <w:lvlJc w:val="right"/>
      <w:pPr>
        <w:ind w:left="4896" w:hanging="180"/>
      </w:pPr>
    </w:lvl>
    <w:lvl w:ilvl="6">
      <w:start w:val="1"/>
      <w:numFmt w:val="decimal"/>
      <w:lvlText w:val="%7."/>
      <w:lvlJc w:val="left"/>
      <w:pPr>
        <w:ind w:left="5616" w:hanging="360"/>
      </w:pPr>
    </w:lvl>
    <w:lvl w:ilvl="7">
      <w:start w:val="1"/>
      <w:numFmt w:val="lowerLetter"/>
      <w:lvlText w:val="%8."/>
      <w:lvlJc w:val="left"/>
      <w:pPr>
        <w:ind w:left="6336" w:hanging="360"/>
      </w:pPr>
    </w:lvl>
    <w:lvl w:ilvl="8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2C6"/>
    <w:rsid w:val="0000790B"/>
    <w:rsid w:val="000163B9"/>
    <w:rsid w:val="000A4E75"/>
    <w:rsid w:val="0021631B"/>
    <w:rsid w:val="00306C2E"/>
    <w:rsid w:val="00457657"/>
    <w:rsid w:val="005262C6"/>
    <w:rsid w:val="005324C8"/>
    <w:rsid w:val="00AA6E9E"/>
    <w:rsid w:val="00AC0202"/>
    <w:rsid w:val="00DA004E"/>
    <w:rsid w:val="00ED686A"/>
    <w:rsid w:val="00F5725B"/>
    <w:rsid w:val="00F8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A7AB"/>
  <w15:docId w15:val="{32B62A2B-ED53-4B1F-BF63-68BA76CF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66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A8386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3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866"/>
  </w:style>
  <w:style w:type="paragraph" w:styleId="Footer">
    <w:name w:val="footer"/>
    <w:basedOn w:val="Normal"/>
    <w:link w:val="FooterChar"/>
    <w:uiPriority w:val="99"/>
    <w:unhideWhenUsed/>
    <w:rsid w:val="00A83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866"/>
  </w:style>
  <w:style w:type="table" w:styleId="TableGrid0">
    <w:name w:val="Table Grid"/>
    <w:basedOn w:val="TableNormal"/>
    <w:uiPriority w:val="39"/>
    <w:rsid w:val="000A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424E6"/>
    <w:pPr>
      <w:ind w:left="720"/>
      <w:contextualSpacing/>
    </w:p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4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hUd8NPo9P3xMQNFBrL/Efe6RKg==">CgMxLjAyCGguZ2pkZ3hzMgloLjMwajB6bGwyCWguMWZvYjl0ZTgAciExalBGZm1RV1hocVhzRXAySDcteFIxOG1IWVZYTWZqNHI=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2091DA-E95A-4F41-AE60-873F8D36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PBC 1</dc:creator>
  <cp:lastModifiedBy>tanianathania98@gmail.com</cp:lastModifiedBy>
  <cp:revision>11</cp:revision>
  <dcterms:created xsi:type="dcterms:W3CDTF">2021-11-05T12:29:00Z</dcterms:created>
  <dcterms:modified xsi:type="dcterms:W3CDTF">2025-03-18T13:28:00Z</dcterms:modified>
</cp:coreProperties>
</file>